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2095626E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67DCE6F6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241A2CB7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DE17E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055D8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7645F7C7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323BE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FE09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796A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7EBA5D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1E68C10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3F82DA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208BE54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1A14282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8040C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E03015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5D01EF88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816DD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607BB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62F4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B00E94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572BECA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F0AB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95B3EA3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C7ECE7B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17C4014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8CB0709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E20B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F0A5523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7A710A2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5DA0B19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24A700C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9E22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5ABA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6724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56A83A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0AAB8C9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CB93AED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166347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Buzalová</w:t>
            </w:r>
            <w:proofErr w:type="spellEnd"/>
          </w:p>
        </w:tc>
        <w:tc>
          <w:tcPr>
            <w:tcW w:w="160" w:type="dxa"/>
            <w:vAlign w:val="center"/>
          </w:tcPr>
          <w:p w14:paraId="3AEB51B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F3A8678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07FF905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81145A" w14:textId="77777777" w:rsidR="00497E8F" w:rsidRDefault="00424E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Szilvia </w:t>
            </w:r>
          </w:p>
        </w:tc>
        <w:tc>
          <w:tcPr>
            <w:tcW w:w="160" w:type="dxa"/>
            <w:vAlign w:val="center"/>
          </w:tcPr>
          <w:p w14:paraId="7AF68AD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71352AC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345945D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59ADC4" w14:textId="77777777" w:rsidR="00497E8F" w:rsidRPr="007E1DDE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PhDr. Mgr. PhD.</w:t>
            </w:r>
          </w:p>
        </w:tc>
        <w:tc>
          <w:tcPr>
            <w:tcW w:w="160" w:type="dxa"/>
            <w:vAlign w:val="center"/>
          </w:tcPr>
          <w:p w14:paraId="2E6C2D5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B2AB681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B574696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3BA18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424EDC" w:rsidRPr="003B782C">
                <w:rPr>
                  <w:rStyle w:val="Hypertextovprepojenie"/>
                </w:rPr>
                <w:t>https://www.portalvs.sk/regzam/detail/25646</w:t>
              </w:r>
            </w:hyperlink>
          </w:p>
        </w:tc>
        <w:tc>
          <w:tcPr>
            <w:tcW w:w="160" w:type="dxa"/>
            <w:vAlign w:val="center"/>
          </w:tcPr>
          <w:p w14:paraId="40B0013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A392EC4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A83672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3DAD7A" w14:textId="731A3408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2373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tupeň/ </w:t>
            </w:r>
            <w:proofErr w:type="spellStart"/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</w:t>
            </w:r>
            <w:r w:rsidR="00D53CC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934D0C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2544A55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EC3F556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A7BFCF" w14:textId="7F413011" w:rsidR="00497E8F" w:rsidRDefault="00270EC5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591090">
              <w:rPr>
                <w:sz w:val="16"/>
                <w:szCs w:val="16"/>
              </w:rPr>
              <w:t>vedec</w:t>
            </w:r>
            <w:r>
              <w:rPr>
                <w:sz w:val="16"/>
                <w:szCs w:val="16"/>
              </w:rPr>
              <w:t xml:space="preserve">ký výstup / </w:t>
            </w:r>
            <w:proofErr w:type="spellStart"/>
            <w:r w:rsidR="00591090">
              <w:rPr>
                <w:sz w:val="16"/>
                <w:szCs w:val="16"/>
              </w:rPr>
              <w:t>scientific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24761A54" w14:textId="77777777" w:rsidR="00497E8F" w:rsidRDefault="00497E8F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61DCCFD8" w14:textId="77777777" w:rsidR="00497E8F" w:rsidRDefault="00497E8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6F1E8EA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9421C6E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B45D71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71AB99" w14:textId="77777777" w:rsidR="00497E8F" w:rsidRDefault="00270EC5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21</w:t>
            </w:r>
          </w:p>
          <w:p w14:paraId="23D0B439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60" w:type="dxa"/>
            <w:vAlign w:val="center"/>
          </w:tcPr>
          <w:p w14:paraId="189EA58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5AF846A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97002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5AB5DC" w14:textId="6E77D46F" w:rsidR="00497E8F" w:rsidRDefault="002A3E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423410</w:t>
            </w:r>
          </w:p>
        </w:tc>
        <w:tc>
          <w:tcPr>
            <w:tcW w:w="160" w:type="dxa"/>
            <w:vAlign w:val="center"/>
          </w:tcPr>
          <w:p w14:paraId="36FF92C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C2ABD4D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97783FD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0F6491" w14:textId="60BE26A0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8" w:history="1">
              <w:r w:rsidR="00014DC2" w:rsidRPr="003B782C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https://app.crepc.sk/?fn=detailBiblioForm&amp;sid=92E650C1AD552BD82E58B920F3</w:t>
              </w:r>
            </w:hyperlink>
          </w:p>
        </w:tc>
        <w:tc>
          <w:tcPr>
            <w:tcW w:w="160" w:type="dxa"/>
            <w:vAlign w:val="center"/>
          </w:tcPr>
          <w:p w14:paraId="1E91D87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AC90FD0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EAD0BE9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AEDAC8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0C35A5" w14:textId="07F16485" w:rsidR="00497E8F" w:rsidRDefault="002A3E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https://kont.zsf.jcu.cz/archive.php?filtered=1&amp;mag=knt&amp;year=2018</w:t>
            </w:r>
          </w:p>
        </w:tc>
        <w:tc>
          <w:tcPr>
            <w:tcW w:w="160" w:type="dxa"/>
            <w:vAlign w:val="center"/>
          </w:tcPr>
          <w:p w14:paraId="5972F90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ABC4756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7058D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70DAF89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13FCDA" w14:textId="300B5A8F" w:rsidR="00497E8F" w:rsidRPr="00D170F0" w:rsidRDefault="00424EDC" w:rsidP="002A3E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170F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Buzalová</w:t>
            </w:r>
            <w:proofErr w:type="spellEnd"/>
            <w:r w:rsidRPr="00D170F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170F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Szilvia</w:t>
            </w:r>
            <w:proofErr w:type="spellEnd"/>
            <w:r w:rsidRPr="00D170F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; </w:t>
            </w:r>
            <w:proofErr w:type="spellStart"/>
            <w:r w:rsidRPr="00D170F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Radková</w:t>
            </w:r>
            <w:proofErr w:type="spellEnd"/>
            <w:r w:rsidRPr="00D170F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Libuša; </w:t>
            </w:r>
            <w:proofErr w:type="spellStart"/>
            <w:r w:rsidRPr="00D170F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Ludvigh</w:t>
            </w:r>
            <w:proofErr w:type="spellEnd"/>
            <w:r w:rsidRPr="00D170F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170F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Cintulová</w:t>
            </w:r>
            <w:proofErr w:type="spellEnd"/>
            <w:r w:rsidRPr="00D170F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Lucia</w:t>
            </w:r>
            <w:r w:rsidR="00D170F0" w:rsidRPr="00D170F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2021.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senior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transformation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decentralisation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day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forms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Slovakia</w:t>
            </w:r>
            <w:r w:rsid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In: Kontakt :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vědecký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časopis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Zdravotně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sociální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fakulty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Jihočeské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univerzity : časopis pro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ošetřovatelství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sociální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vědy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zdraví a nemoci =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Journal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Nursing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Sciences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Health and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Illness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– České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Budejovice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(Česko) :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Jihočeská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univerzita v Českých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Budějovicích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Zdravotně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sociální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fakulta. Roč. 23, č. 2 (2021), s. 111-119 – ISSN 1212-4117. – ISSN (online) 1804-7122.</w:t>
            </w:r>
          </w:p>
        </w:tc>
        <w:tc>
          <w:tcPr>
            <w:tcW w:w="160" w:type="dxa"/>
            <w:vAlign w:val="center"/>
          </w:tcPr>
          <w:p w14:paraId="50D8081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D6E4880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958F3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5A650A6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70B935" w14:textId="03A89187" w:rsidR="00497E8F" w:rsidRDefault="00D170F0">
            <w:pPr>
              <w:pStyle w:val="Textpoznmkypodiarou"/>
              <w:rPr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AD</w:t>
            </w:r>
            <w:r w:rsidR="002A3E6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M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Vedecký článok v </w:t>
            </w:r>
            <w:r w:rsidR="002A3E6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zahraničnom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karentovanom časopise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paper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foreign</w:t>
            </w:r>
            <w:proofErr w:type="spellEnd"/>
            <w:r w:rsidR="002A3E6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journal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177E1C58" w14:textId="77777777" w:rsidR="00497E8F" w:rsidRPr="0083744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C1219A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7633F8A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01883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2193468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FC32F3" w14:textId="4F96787D" w:rsidR="00497E8F" w:rsidRDefault="002A3E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https://kont.zsf.jcu.cz/archive.php?filtered=1&amp;mag=knt&amp;year=2018</w:t>
            </w:r>
          </w:p>
        </w:tc>
        <w:tc>
          <w:tcPr>
            <w:tcW w:w="160" w:type="dxa"/>
            <w:vAlign w:val="center"/>
          </w:tcPr>
          <w:p w14:paraId="453B84D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982A3E1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893D0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CF79369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DED068" w14:textId="746B135C" w:rsidR="00497E8F" w:rsidRDefault="00270EC5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 w:hint="default"/>
                <w:color w:val="202124"/>
                <w:sz w:val="16"/>
                <w:szCs w:val="16"/>
                <w:lang w:val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autora</w:t>
            </w:r>
            <w:proofErr w:type="spellEnd"/>
            <w:r w:rsidR="00FA1AA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424EDC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Szilvia </w:t>
            </w:r>
            <w:proofErr w:type="spellStart"/>
            <w:r w:rsidR="00424EDC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Buzalová</w:t>
            </w:r>
            <w:proofErr w:type="spellEnd"/>
            <w:r w:rsidR="00FA1AA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2A3E6F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5</w:t>
            </w:r>
            <w:r w:rsidR="00FA1AA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0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% / 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</w:rPr>
              <w:t>author's contribution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 w:rsidR="00424EDC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Szilvia</w:t>
            </w:r>
            <w:proofErr w:type="spellEnd"/>
            <w:r w:rsidR="00424EDC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 w:rsidR="00424EDC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Buzalova</w:t>
            </w:r>
            <w:proofErr w:type="spellEnd"/>
            <w:r w:rsidR="00FA1AAB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r w:rsidR="002A3E6F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5</w:t>
            </w:r>
            <w:r w:rsidR="00FA1AAB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0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%</w:t>
            </w:r>
          </w:p>
          <w:p w14:paraId="4EEDCE2B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40B1DC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B9B24AB" w14:textId="77777777" w:rsidTr="00FB7D01">
        <w:trPr>
          <w:trHeight w:val="23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D5ABE0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72FB8F8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D7E108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70E0A8B3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3B239E40" w14:textId="2F5574A3" w:rsidR="002A3E6F" w:rsidRDefault="00270EC5" w:rsidP="002A3E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autora je v spracovaní </w:t>
            </w:r>
            <w:r w:rsid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: proces transformácie a decentralizácie, legislatívne zmeny v sociálnych službách, historický vývoj sociálnych služieb, definovanie rozsahu a foriem sociálnych služieb.</w:t>
            </w:r>
          </w:p>
          <w:p w14:paraId="34798D22" w14:textId="5CAD5FF6" w:rsidR="000F2BAC" w:rsidRDefault="000F2BAC" w:rsidP="002A3E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0F2B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F2B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F2B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 w:rsidRPr="000F2B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715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 w:rsidRPr="000F2B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transformation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decentralization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legislative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changes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historical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defining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scope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forms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="002A3E6F" w:rsidRP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36281AD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6B69631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49DA772F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986D8C" w14:textId="77777777" w:rsidR="00014DC2" w:rsidRPr="00014DC2" w:rsidRDefault="00014DC2" w:rsidP="000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transformation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Slovakia has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passed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257CF3C4" w14:textId="712EBAE0" w:rsidR="00497E8F" w:rsidRDefault="00014DC2" w:rsidP="000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through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long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-term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Modification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object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C069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="00C069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</w:t>
            </w:r>
            <w:proofErr w:type="spellEnd"/>
            <w:r w:rsidR="00C069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069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="00C069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position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069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="00C069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has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changed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passive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active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069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including</w:t>
            </w:r>
            <w:proofErr w:type="spellEnd"/>
            <w:r w:rsidR="00C069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069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aspects</w:t>
            </w:r>
            <w:proofErr w:type="spellEnd"/>
            <w:r w:rsidR="00C069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</w:t>
            </w:r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decision-making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="00C069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C069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clients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problem-solving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based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principles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humanisation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individualism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holistic</w:t>
            </w:r>
            <w:proofErr w:type="spellEnd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14D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appro</w:t>
            </w:r>
            <w:r w:rsidR="003843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ach</w:t>
            </w:r>
            <w:proofErr w:type="spellEnd"/>
          </w:p>
        </w:tc>
        <w:tc>
          <w:tcPr>
            <w:tcW w:w="160" w:type="dxa"/>
            <w:vAlign w:val="center"/>
          </w:tcPr>
          <w:p w14:paraId="45A06E5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52EE545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5AC9651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0F63F7" w14:textId="77777777" w:rsidR="00497E8F" w:rsidRDefault="00497E8F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E7AB99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275E1A4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31E5505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9A8A13" w14:textId="3ED45F45" w:rsidR="00D766E7" w:rsidRPr="00D766E7" w:rsidRDefault="00270EC5" w:rsidP="00D766E7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FE109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výstup </w:t>
            </w:r>
            <w:r w:rsidR="00014DC2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analyzuje vývoj sociálnych služieb</w:t>
            </w:r>
            <w:r w:rsidR="00D766E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D766E7"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čeliacich negatívnym výzvam v dôsledku nestabilnej politickej a ekonomickej situácie, zmien zákonov a pandémie Covid-19. </w:t>
            </w:r>
            <w:r w:rsidR="00D766E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Poukazuje na dopad častých legislatívnych zmien sociálnych zákonov, ktoré </w:t>
            </w:r>
            <w:r w:rsidR="00D766E7"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nepribližujú rovnaké podmienky pre</w:t>
            </w:r>
          </w:p>
          <w:p w14:paraId="4748C92D" w14:textId="2CA36965" w:rsidR="00014DC2" w:rsidRDefault="00D766E7" w:rsidP="00D766E7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poskytovateľov sociálnych služieb na Slovensku.</w:t>
            </w:r>
            <w:r w:rsidR="00B43085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Výstup je určený na podporu zlepšovania podmienok poskytovateľov soc. služieb, verejnej správy, zvyšuje informovanosť laickej, odbornej i vedeckej verejnosti ako aj študentov v systéme sociálnych služieb.</w:t>
            </w:r>
          </w:p>
          <w:p w14:paraId="05138EB3" w14:textId="77777777" w:rsidR="00014DC2" w:rsidRDefault="00014DC2" w:rsidP="00014DC2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  <w:p w14:paraId="0373375B" w14:textId="77777777" w:rsidR="00B43085" w:rsidRPr="00B43085" w:rsidRDefault="00B43085" w:rsidP="00B43085">
            <w:pPr>
              <w:pStyle w:val="PredformtovanHTML"/>
              <w:shd w:val="clear" w:color="auto" w:fill="F8F9FA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analyzes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development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facing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negative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challenges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due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unstable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political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economic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situation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changes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laws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Covid-19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pandemic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points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impact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frequent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legislative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changes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laws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that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do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not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approximate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same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conditions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</w:p>
          <w:p w14:paraId="63C08ED6" w14:textId="761F5115" w:rsidR="00497E8F" w:rsidRDefault="00B43085" w:rsidP="00B43085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providers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Slovakia.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intended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support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improvement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conditions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providers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public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administration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increases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awareness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lay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scientific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public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well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students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system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6D34824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6AF20EC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F5E04F4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63088F" w14:textId="2EA7461E" w:rsidR="00482CB2" w:rsidRDefault="00270EC5" w:rsidP="00D766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výstup sa zameriava na </w:t>
            </w:r>
            <w:r w:rsidR="009B2D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zvyšovanie kompetencií </w:t>
            </w:r>
            <w:r w:rsid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budúcich sociálnych pracovníkov, aby nachádzali súvislosti medzi aktuálnym stavom a historickým vývojom sociálnych služieb a dokázali navrhovať riešenia sociálnych problémov pri skvalitňovaní života seniorov, učí aplikovať holistický prístup v sociálnej práci založený na princípe </w:t>
            </w:r>
            <w:proofErr w:type="spellStart"/>
            <w:r w:rsid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multidisciplinarity</w:t>
            </w:r>
            <w:proofErr w:type="spellEnd"/>
            <w:r w:rsid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 prepájaní poznatkov medzi verejným a súkromným sektorom, samosprávou, zamestnávateľmi i študentmi, zvyšuje ich spôsobilosti a vedomosti v oblasti koncepcií sociálnych služieb a starostlivosti, pričom je podkladom pre vzdelávanie k predmetom sociálne služby, sociálna práca so seniormi, komunitná sociálna práca a odborná prax.</w:t>
            </w:r>
          </w:p>
          <w:p w14:paraId="1D5FDA2B" w14:textId="77777777" w:rsidR="00497E8F" w:rsidRDefault="00497E8F" w:rsidP="00425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7D4C024E" w14:textId="759A1138" w:rsidR="00D766E7" w:rsidRDefault="00D766E7" w:rsidP="00425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focuses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competencies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to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find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connections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between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current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state and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historical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to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able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propose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solutions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improving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seniors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teaches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approach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based</w:t>
            </w:r>
            <w:proofErr w:type="spellEnd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D766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multidisciplinarity</w:t>
            </w:r>
            <w:proofErr w:type="spellEnd"/>
            <w:r w:rsid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connecting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between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private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sectors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self-government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employers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increases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skills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concepts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while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basis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seniors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community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="00B43085" w:rsidRPr="00B43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6801588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578EAF56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25CC9" w14:textId="77777777" w:rsidR="00214FF2" w:rsidRDefault="00214FF2">
      <w:pPr>
        <w:spacing w:line="240" w:lineRule="auto"/>
      </w:pPr>
      <w:r>
        <w:separator/>
      </w:r>
    </w:p>
  </w:endnote>
  <w:endnote w:type="continuationSeparator" w:id="0">
    <w:p w14:paraId="685A387E" w14:textId="77777777" w:rsidR="00214FF2" w:rsidRDefault="00214F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35843" w14:textId="77777777" w:rsidR="00214FF2" w:rsidRDefault="00214FF2">
      <w:pPr>
        <w:spacing w:after="0"/>
      </w:pPr>
      <w:r>
        <w:separator/>
      </w:r>
    </w:p>
  </w:footnote>
  <w:footnote w:type="continuationSeparator" w:id="0">
    <w:p w14:paraId="473B146A" w14:textId="77777777" w:rsidR="00214FF2" w:rsidRDefault="00214FF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14DC2"/>
    <w:rsid w:val="00064A3F"/>
    <w:rsid w:val="00071544"/>
    <w:rsid w:val="000C71A5"/>
    <w:rsid w:val="000F2BAC"/>
    <w:rsid w:val="00190A9C"/>
    <w:rsid w:val="001E32A6"/>
    <w:rsid w:val="00203941"/>
    <w:rsid w:val="00211BB7"/>
    <w:rsid w:val="00214FF2"/>
    <w:rsid w:val="00237378"/>
    <w:rsid w:val="00270EC5"/>
    <w:rsid w:val="002A3E6F"/>
    <w:rsid w:val="002F6E00"/>
    <w:rsid w:val="00384324"/>
    <w:rsid w:val="003D3F4C"/>
    <w:rsid w:val="004031A0"/>
    <w:rsid w:val="004055E5"/>
    <w:rsid w:val="00424EDC"/>
    <w:rsid w:val="00425285"/>
    <w:rsid w:val="00482CB2"/>
    <w:rsid w:val="00497E8F"/>
    <w:rsid w:val="004C0ADE"/>
    <w:rsid w:val="00524670"/>
    <w:rsid w:val="00566017"/>
    <w:rsid w:val="00591090"/>
    <w:rsid w:val="0073261A"/>
    <w:rsid w:val="0076170B"/>
    <w:rsid w:val="007E1DDE"/>
    <w:rsid w:val="008311D2"/>
    <w:rsid w:val="0083744F"/>
    <w:rsid w:val="009010F0"/>
    <w:rsid w:val="009922EF"/>
    <w:rsid w:val="009B2D21"/>
    <w:rsid w:val="00AD0A89"/>
    <w:rsid w:val="00B0499F"/>
    <w:rsid w:val="00B11E9B"/>
    <w:rsid w:val="00B1521A"/>
    <w:rsid w:val="00B43085"/>
    <w:rsid w:val="00BB6175"/>
    <w:rsid w:val="00C069B1"/>
    <w:rsid w:val="00CA3E07"/>
    <w:rsid w:val="00CA400E"/>
    <w:rsid w:val="00D170F0"/>
    <w:rsid w:val="00D53CCC"/>
    <w:rsid w:val="00D766E7"/>
    <w:rsid w:val="00DA18A7"/>
    <w:rsid w:val="00EC3B68"/>
    <w:rsid w:val="00FA1AAB"/>
    <w:rsid w:val="00FB7D01"/>
    <w:rsid w:val="00FE109E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FCA68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3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25646" TargetMode="External"/><Relationship Id="rId18" Type="http://schemas.openxmlformats.org/officeDocument/2006/relationships/hyperlink" Target="https://app.crepc.sk/?fn=detailBiblioForm&amp;sid=92E650C1AD552BD82E58B920F3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8</cp:revision>
  <dcterms:created xsi:type="dcterms:W3CDTF">2022-06-04T19:19:00Z</dcterms:created>
  <dcterms:modified xsi:type="dcterms:W3CDTF">2024-02-06T18:56:00Z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